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default"/>
          <w:b/>
          <w:bCs/>
          <w:sz w:val="50"/>
          <w:szCs w:val="50"/>
          <w:shd w:val="clear" w:color="ffffff" w:fill="d9d9d9"/>
          <w:lang w:val="pt-BR"/>
        </w:rPr>
      </w:pPr>
      <w:r>
        <w:rPr>
          <w:rFonts w:hint="default"/>
          <w:b/>
          <w:bCs/>
          <w:sz w:val="50"/>
          <w:szCs w:val="50"/>
          <w:shd w:val="clear" w:color="ffffff" w:fill="d9d9d9"/>
          <w:lang w:val="pt-BR"/>
        </w:rPr>
        <w:t xml:space="preserve">PRESTAÇÃO DE CONTAS</w:t>
      </w:r>
      <w:r/>
    </w:p>
    <w:p>
      <w:pPr>
        <w:jc w:val="left"/>
        <w:rPr>
          <w:rFonts w:hint="default"/>
          <w:b/>
          <w:bCs/>
          <w:sz w:val="24"/>
          <w:szCs w:val="24"/>
          <w:shd w:val="clear" w:color="ffffff" w:fill="d9d9d9"/>
          <w:lang w:val="pt-BR"/>
        </w:rPr>
      </w:pPr>
      <w:r>
        <w:rPr>
          <w:rFonts w:hint="default"/>
          <w:b/>
          <w:bCs/>
          <w:sz w:val="24"/>
          <w:szCs w:val="24"/>
          <w:shd w:val="clear" w:color="ffffff" w:fill="d9d9d9"/>
          <w:lang w:val="pt-BR"/>
        </w:rPr>
      </w:r>
      <w:r/>
    </w:p>
    <w:p>
      <w:pPr>
        <w:jc w:val="left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Quando do recebimento de diárias:</w:t>
      </w:r>
      <w:r/>
    </w:p>
    <w:p>
      <w:pPr>
        <w:jc w:val="both"/>
        <w:rPr>
          <w:rFonts w:hint="default"/>
          <w:b w:val="0"/>
          <w:bCs w:val="0"/>
          <w:sz w:val="24"/>
          <w:szCs w:val="24"/>
          <w:shd w:val="clear" w:color="ffffff" w:fill="d9d9d9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ffffff" w:fill="d9d9d9"/>
          <w:lang w:val="pt-BR"/>
        </w:rPr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Relatório de viagens (site PRPG);</w:t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Certificado / Declaração de participação no envento.</w:t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jc w:val="left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Quando do recebimento de passagens:</w:t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Relatório de viagens (site PRPG);</w:t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Certificado / Declaração de participação no envento;</w:t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Canhoto de embarque.</w:t>
      </w:r>
      <w:r/>
    </w:p>
    <w:p>
      <w:pPr>
        <w:numPr>
          <w:numId w:val="0"/>
        </w:numPr>
        <w:jc w:val="both"/>
        <w:tabs>
          <w:tab w:val="left" w:pos="420" w:leader="none"/>
        </w:tabs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tabs>
          <w:tab w:val="left" w:pos="420" w:leader="none"/>
        </w:tabs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tabs>
          <w:tab w:val="left" w:pos="420" w:leader="none"/>
        </w:tabs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Obs 1.: As prestações devem ser entregues ao setor com 5 dias corridos ao término do evento, caso ultrapasse o período exigido acrescentar uma JUSTIFICA PELO ATARASO.</w:t>
      </w:r>
      <w:r/>
    </w:p>
    <w:p>
      <w:pPr>
        <w:numPr>
          <w:numId w:val="0"/>
        </w:numPr>
        <w:jc w:val="both"/>
        <w:tabs>
          <w:tab w:val="left" w:pos="420" w:leader="none"/>
        </w:tabs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tabs>
          <w:tab w:val="left" w:pos="420" w:leader="none"/>
        </w:tabs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Obs2 .: Os formulários de solicitação de e o relatório devem estar devidamente preenchidos pelo proposto e pelo responsável do PPGE.</w:t>
      </w:r>
      <w:r/>
    </w:p>
    <w:p>
      <w:pPr>
        <w:numPr>
          <w:numId w:val="0"/>
        </w:numPr>
        <w:jc w:val="both"/>
        <w:tabs>
          <w:tab w:val="left" w:pos="420" w:leader="none"/>
        </w:tabs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 </w:t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center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  <w:r>
        <w:rPr>
          <w:rFonts w:hint="default"/>
          <w:b/>
          <w:bCs/>
          <w:sz w:val="50"/>
          <w:szCs w:val="50"/>
          <w:shd w:val="clear" w:color="auto" w:fill="auto"/>
          <w:lang w:val="pt-BR"/>
        </w:rPr>
        <w:t xml:space="preserve">DOCUMENTOS NECESSÁRIOS</w:t>
      </w:r>
      <w:r/>
    </w:p>
    <w:p>
      <w:pPr>
        <w:numPr>
          <w:numId w:val="0"/>
        </w:numPr>
        <w:jc w:val="both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  <w:r>
        <w:rPr>
          <w:rFonts w:hint="default"/>
          <w:b/>
          <w:bCs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center"/>
        <w:rPr>
          <w:rFonts w:hint="default"/>
          <w:b/>
          <w:bCs/>
          <w:sz w:val="36"/>
          <w:szCs w:val="36"/>
          <w:shd w:val="clear" w:color="ffffff" w:fill="d9d9d9"/>
          <w:lang w:val="pt-BR"/>
        </w:rPr>
      </w:pPr>
      <w:r>
        <w:rPr>
          <w:rFonts w:hint="default"/>
          <w:b/>
          <w:bCs/>
          <w:sz w:val="36"/>
          <w:szCs w:val="36"/>
          <w:shd w:val="clear" w:color="ffffff" w:fill="d9d9d9"/>
          <w:lang w:val="pt-BR"/>
        </w:rPr>
        <w:t xml:space="preserve">SOLICITAÇÃO DE DIÁRIAS E PASSAGENS</w:t>
      </w:r>
      <w:r/>
    </w:p>
    <w:p>
      <w:pPr>
        <w:numPr>
          <w:numId w:val="0"/>
        </w:numPr>
        <w:jc w:val="center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  <w:r>
        <w:rPr>
          <w:rFonts w:hint="default"/>
          <w:b/>
          <w:bCs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center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  <w:r>
        <w:rPr>
          <w:rFonts w:hint="default"/>
          <w:b/>
          <w:bCs/>
          <w:sz w:val="24"/>
          <w:szCs w:val="24"/>
          <w:shd w:val="clear" w:color="auto" w:fill="auto"/>
          <w:lang w:val="pt-BR"/>
        </w:rPr>
        <w:t xml:space="preserve">PRAZO 20 DIAS DE ANTECEDÊNCIA</w:t>
      </w:r>
      <w:r/>
    </w:p>
    <w:p>
      <w:pPr>
        <w:numPr>
          <w:numId w:val="0"/>
        </w:numPr>
        <w:jc w:val="center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  <w:r>
        <w:rPr>
          <w:rFonts w:hint="default"/>
          <w:b/>
          <w:bCs/>
          <w:sz w:val="24"/>
          <w:szCs w:val="24"/>
          <w:shd w:val="clear" w:color="auto" w:fill="auto"/>
          <w:lang w:val="pt-BR"/>
        </w:rPr>
      </w:r>
      <w:r/>
    </w:p>
    <w:p>
      <w:pPr>
        <w:numPr>
          <w:numId w:val="0"/>
        </w:numPr>
        <w:jc w:val="both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  <w:r>
        <w:rPr>
          <w:rFonts w:hint="default"/>
          <w:b/>
          <w:bCs/>
          <w:sz w:val="24"/>
          <w:szCs w:val="24"/>
          <w:shd w:val="clear" w:color="auto" w:fill="auto"/>
          <w:lang w:val="pt-BR"/>
        </w:rPr>
        <w:t xml:space="preserve">Proposto: Servidor Público Federal</w:t>
      </w:r>
      <w:r/>
    </w:p>
    <w:p>
      <w:pPr>
        <w:numPr>
          <w:numId w:val="0"/>
        </w:numPr>
        <w:jc w:val="both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  <w:r>
        <w:rPr>
          <w:rFonts w:hint="default"/>
          <w:b/>
          <w:bCs/>
          <w:sz w:val="24"/>
          <w:szCs w:val="24"/>
          <w:shd w:val="clear" w:color="auto" w:fill="auto"/>
          <w:lang w:val="pt-BR"/>
        </w:rPr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Solicitação ou requerimento;</w:t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Formulário de solicitação de diárias e passagens (site PRPG);</w:t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Convite ou aceite (para participar do evento);</w:t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Prograação do evento ou cadastro da banca (pelo programa).</w:t>
      </w:r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  <w:r>
        <w:rPr>
          <w:rFonts w:hint="default"/>
          <w:b/>
          <w:bCs/>
          <w:sz w:val="24"/>
          <w:szCs w:val="24"/>
          <w:shd w:val="clear" w:color="auto" w:fill="auto"/>
          <w:lang w:val="pt-BR"/>
        </w:rPr>
        <w:t xml:space="preserve">Proposto: Servidor Público Estadual e Municipal</w:t>
      </w:r>
      <w:r/>
    </w:p>
    <w:p>
      <w:pPr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  <w:r>
        <w:rPr>
          <w:rFonts w:hint="default"/>
          <w:b/>
          <w:bCs/>
          <w:sz w:val="24"/>
          <w:szCs w:val="24"/>
          <w:shd w:val="clear" w:color="auto" w:fill="auto"/>
          <w:lang w:val="pt-BR"/>
        </w:rPr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Solicitação ou requerimento;</w:t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Formulário de solicitação de diárias e passagens (site PRPG);</w:t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Convite ou aceite (para participar do evento);</w:t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Prograação do evento ou cadastro da banca (pelo programa);</w:t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Currículo Lattes</w:t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Documento pesoal com foto;</w:t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Declaração de valores recebidos a títuloa de auxílio transporte e auxílio alimentação.</w:t>
      </w:r>
      <w:r/>
    </w:p>
    <w:p>
      <w:pPr>
        <w:numPr>
          <w:numId w:val="0"/>
        </w:numPr>
        <w:jc w:val="both"/>
        <w:tabs>
          <w:tab w:val="left" w:pos="420" w:leader="none"/>
        </w:tabs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p>
      <w:pPr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  <w:r>
        <w:rPr>
          <w:rFonts w:hint="default"/>
          <w:b/>
          <w:bCs/>
          <w:sz w:val="24"/>
          <w:szCs w:val="24"/>
          <w:shd w:val="clear" w:color="auto" w:fill="auto"/>
          <w:lang w:val="pt-BR"/>
        </w:rPr>
        <w:t xml:space="preserve">Proposto: Colaborador Eventual</w:t>
      </w:r>
      <w:r/>
    </w:p>
    <w:p>
      <w:pPr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  <w:r>
        <w:rPr>
          <w:rFonts w:hint="default"/>
          <w:b/>
          <w:bCs/>
          <w:sz w:val="24"/>
          <w:szCs w:val="24"/>
          <w:shd w:val="clear" w:color="auto" w:fill="auto"/>
          <w:lang w:val="pt-BR"/>
        </w:rPr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Solicitação ou requerimento;</w:t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Formulário de solicitação de diárias e passagens (site PRPG);</w:t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Convite ou aceite (para participar do evento);</w:t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Prograação do evento ou cadastro da banca (pelo programa);</w:t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Currículo Lattes</w:t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Documento pesoal com foto;</w:t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Nota técnica.</w:t>
      </w:r>
      <w:r/>
    </w:p>
    <w:p>
      <w:pPr>
        <w:numPr>
          <w:ilvl w:val="0"/>
          <w:numId w:val="1"/>
        </w:numPr>
        <w:ind w:left="420" w:hanging="42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(Justificando a viagem do colaborador com a compatibilidade da qualificação com a natureza de atividade e o nível de especialização exigidos para desempenhá-la).</w:t>
      </w:r>
      <w:bookmarkStart w:id="0" w:name="_GoBack"/>
      <w:r/>
      <w:bookmarkEnd w:id="0"/>
      <w:r/>
      <w:r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_642"/>
      <w:jc w:val="center"/>
      <w:spacing w:before="0" w:beforeAutospacing="0" w:after="0" w:afterAutospacing="0"/>
    </w:pP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-275590</wp:posOffset>
              </wp:positionH>
              <wp:positionV relativeFrom="paragraph">
                <wp:posOffset>-329565</wp:posOffset>
              </wp:positionV>
              <wp:extent cx="1076960" cy="1076960"/>
              <wp:effectExtent l="0" t="0" r="8890" b="8890"/>
              <wp:wrapNone/>
              <wp:docPr id="1" name="Imagem 8" descr="Logo PPG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0328120" name="Imagem 8" descr="Logo PPG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76959" cy="1076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1312;o:allowoverlap:true;o:allowincell:true;mso-position-horizontal-relative:text;margin-left:-21.7pt;mso-position-horizontal:absolute;mso-position-vertical-relative:text;margin-top:-25.9pt;mso-position-vertical:absolute;width:84.8pt;height:84.8pt;" stroked="false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1199073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67228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9264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>
      <w:rPr>
        <w:b/>
      </w:rPr>
    </w:r>
    <w:r/>
  </w:p>
  <w:p>
    <w:pPr>
      <w:pStyle w:val="1_642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/>
    <w:r/>
  </w:p>
  <w:p>
    <w:pPr>
      <w:pStyle w:val="1_642"/>
      <w:jc w:val="center"/>
      <w:spacing w:before="0" w:beforeAutospacing="0" w:after="0" w:afterAutospacing="0"/>
    </w:pPr>
    <w:r>
      <w:rPr>
        <w:b/>
        <w:bCs/>
      </w:rPr>
      <w:t xml:space="preserve">CENTRO DE EDUCAÇÃO</w:t>
    </w:r>
    <w:r/>
    <w:r/>
  </w:p>
  <w:p>
    <w:pPr>
      <w:pStyle w:val="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"/>
      <w:lvlJc w:val="left"/>
      <w:pPr>
        <w:ind w:left="420" w:hanging="420"/>
        <w:tabs>
          <w:tab w:val="left" w:pos="420" w:leader="none"/>
        </w:tabs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0"/>
    <w:next w:val="60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0"/>
    <w:next w:val="60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0"/>
    <w:next w:val="60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0"/>
    <w:next w:val="60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0"/>
    <w:next w:val="60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0"/>
    <w:next w:val="60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0"/>
    <w:next w:val="60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0"/>
    <w:next w:val="60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0"/>
    <w:next w:val="60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0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0"/>
    <w:next w:val="60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1"/>
    <w:link w:val="32"/>
    <w:uiPriority w:val="10"/>
    <w:rPr>
      <w:sz w:val="48"/>
      <w:szCs w:val="48"/>
    </w:rPr>
  </w:style>
  <w:style w:type="paragraph" w:styleId="34">
    <w:name w:val="Subtitle"/>
    <w:basedOn w:val="600"/>
    <w:next w:val="60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1"/>
    <w:link w:val="34"/>
    <w:uiPriority w:val="11"/>
    <w:rPr>
      <w:sz w:val="24"/>
      <w:szCs w:val="24"/>
    </w:rPr>
  </w:style>
  <w:style w:type="paragraph" w:styleId="36">
    <w:name w:val="Quote"/>
    <w:basedOn w:val="600"/>
    <w:next w:val="60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0"/>
    <w:next w:val="60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1"/>
    <w:link w:val="40"/>
    <w:uiPriority w:val="99"/>
  </w:style>
  <w:style w:type="paragraph" w:styleId="42">
    <w:name w:val="Footer"/>
    <w:basedOn w:val="60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1"/>
    <w:link w:val="42"/>
    <w:uiPriority w:val="99"/>
  </w:style>
  <w:style w:type="paragraph" w:styleId="44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1"/>
    <w:uiPriority w:val="99"/>
    <w:unhideWhenUsed/>
    <w:rPr>
      <w:vertAlign w:val="superscript"/>
    </w:rPr>
  </w:style>
  <w:style w:type="paragraph" w:styleId="176">
    <w:name w:val="endnote text"/>
    <w:basedOn w:val="60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1"/>
    <w:uiPriority w:val="99"/>
    <w:semiHidden/>
    <w:unhideWhenUsed/>
    <w:rPr>
      <w:vertAlign w:val="superscript"/>
    </w:rPr>
  </w:style>
  <w:style w:type="paragraph" w:styleId="179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uiPriority w:val="0"/>
    <w:qFormat/>
    <w:rPr>
      <w:rFonts w:asciiTheme="minorHAnsi" w:hAnsiTheme="minorHAnsi" w:eastAsiaTheme="minorEastAsia" w:cstheme="minorBidi"/>
      <w:lang w:val="en-US" w:bidi="ar-SA" w:eastAsia="zh-CN"/>
    </w:rPr>
  </w:style>
  <w:style w:type="character" w:styleId="601" w:default="1">
    <w:name w:val="Default Paragraph Font"/>
    <w:uiPriority w:val="0"/>
    <w:semiHidden/>
  </w:style>
  <w:style w:type="table" w:styleId="602" w:default="1">
    <w:name w:val="Normal Table"/>
    <w:uiPriority w:val="0"/>
    <w:semiHidden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915" w:default="1">
    <w:name w:val="No List"/>
    <w:uiPriority w:val="99"/>
    <w:semiHidden/>
    <w:unhideWhenUsed/>
  </w:style>
  <w:style w:type="paragraph" w:styleId="1_642">
    <w:name w:val="Normal (Web)"/>
    <w:basedOn w:val="652"/>
    <w:uiPriority w:val="99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pt-BR" w:bidi="ar-SA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</dc:creator>
  <cp:revision>2</cp:revision>
  <dcterms:created xsi:type="dcterms:W3CDTF">2022-02-17T16:19:00Z</dcterms:created>
  <dcterms:modified xsi:type="dcterms:W3CDTF">2023-01-30T14:23:59Z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6D5EFAEC64174DACA809F59597976E44</vt:lpwstr>
  </property>
</Properties>
</file>